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15F" w:rsidRDefault="0000315F" w:rsidP="00046FCB">
      <w:pPr>
        <w:jc w:val="center"/>
        <w:rPr>
          <w:b/>
          <w:lang w:val="es-MX"/>
        </w:rPr>
      </w:pPr>
      <w:r>
        <w:rPr>
          <w:b/>
          <w:lang w:val="es-MX"/>
        </w:rPr>
        <w:t>ACTA # 25-12</w:t>
      </w:r>
    </w:p>
    <w:p w:rsidR="0000315F" w:rsidRDefault="0000315F" w:rsidP="0000315F">
      <w:pPr>
        <w:jc w:val="both"/>
        <w:rPr>
          <w:lang w:val="es-MX"/>
        </w:rPr>
      </w:pPr>
    </w:p>
    <w:p w:rsidR="0000315F" w:rsidRDefault="0000315F" w:rsidP="0000315F">
      <w:pPr>
        <w:jc w:val="both"/>
        <w:rPr>
          <w:lang w:val="es-MX"/>
        </w:rPr>
      </w:pPr>
    </w:p>
    <w:p w:rsidR="0000315F" w:rsidRDefault="0000315F" w:rsidP="0000315F">
      <w:pPr>
        <w:jc w:val="both"/>
        <w:rPr>
          <w:lang w:val="es-MX"/>
        </w:rPr>
      </w:pPr>
      <w:r w:rsidRPr="00F85D10">
        <w:rPr>
          <w:lang w:val="es-MX"/>
        </w:rPr>
        <w:t>Sesión Ordinaria número vei</w:t>
      </w:r>
      <w:r>
        <w:rPr>
          <w:lang w:val="es-MX"/>
        </w:rPr>
        <w:t>nticuatro</w:t>
      </w:r>
      <w:r w:rsidRPr="00F85D10">
        <w:rPr>
          <w:lang w:val="es-MX"/>
        </w:rPr>
        <w:t xml:space="preserve"> del </w:t>
      </w:r>
      <w:r>
        <w:rPr>
          <w:lang w:val="es-MX"/>
        </w:rPr>
        <w:t>18 de jul</w:t>
      </w:r>
      <w:r w:rsidRPr="00F85D10">
        <w:rPr>
          <w:lang w:val="es-MX"/>
        </w:rPr>
        <w:t xml:space="preserve">io del dos mil doce. Inicio de la sesión a las dieciocho horas </w:t>
      </w:r>
      <w:r>
        <w:rPr>
          <w:lang w:val="es-MX"/>
        </w:rPr>
        <w:t>con veinte</w:t>
      </w:r>
      <w:r w:rsidRPr="00F85D10">
        <w:rPr>
          <w:lang w:val="es-MX"/>
        </w:rPr>
        <w:t xml:space="preserve"> minutos.</w:t>
      </w:r>
    </w:p>
    <w:p w:rsidR="0000315F" w:rsidRDefault="0000315F" w:rsidP="0000315F">
      <w:pPr>
        <w:jc w:val="both"/>
        <w:rPr>
          <w:b/>
          <w:lang w:val="es-MX"/>
        </w:rPr>
      </w:pPr>
    </w:p>
    <w:p w:rsidR="0000315F" w:rsidRPr="006A4876" w:rsidRDefault="0000315F" w:rsidP="0000315F">
      <w:pPr>
        <w:jc w:val="both"/>
        <w:rPr>
          <w:b/>
          <w:lang w:val="es-MX"/>
        </w:rPr>
      </w:pPr>
      <w:r w:rsidRPr="006A4876">
        <w:rPr>
          <w:b/>
          <w:lang w:val="es-MX"/>
        </w:rPr>
        <w:t>Presentes:</w:t>
      </w:r>
    </w:p>
    <w:p w:rsidR="0000315F" w:rsidRDefault="0000315F" w:rsidP="0000315F">
      <w:pPr>
        <w:ind w:left="708" w:hanging="708"/>
        <w:jc w:val="both"/>
        <w:rPr>
          <w:lang w:val="es-MX"/>
        </w:rPr>
      </w:pPr>
      <w:r>
        <w:rPr>
          <w:lang w:val="es-MX"/>
        </w:rPr>
        <w:t>Beatriz Pérez Sánchez</w:t>
      </w:r>
      <w:r>
        <w:rPr>
          <w:lang w:val="es-MX"/>
        </w:rPr>
        <w:tab/>
        <w:t xml:space="preserve">Presidenta </w:t>
      </w:r>
    </w:p>
    <w:p w:rsidR="0000315F" w:rsidRDefault="0000315F" w:rsidP="0000315F">
      <w:pPr>
        <w:jc w:val="both"/>
        <w:rPr>
          <w:lang w:val="pt-BR"/>
        </w:rPr>
      </w:pPr>
      <w:r>
        <w:rPr>
          <w:lang w:val="pt-BR"/>
        </w:rPr>
        <w:t>Jéssica Zeledón Alfaro</w:t>
      </w:r>
      <w:r>
        <w:rPr>
          <w:lang w:val="pt-BR"/>
        </w:rPr>
        <w:tab/>
        <w:t>Secretaria</w:t>
      </w:r>
      <w:r>
        <w:rPr>
          <w:lang w:val="pt-BR"/>
        </w:rPr>
        <w:tab/>
      </w:r>
    </w:p>
    <w:p w:rsidR="0000315F" w:rsidRDefault="0000315F" w:rsidP="0000315F">
      <w:pPr>
        <w:jc w:val="both"/>
        <w:rPr>
          <w:lang w:val="es-MX"/>
        </w:rPr>
      </w:pPr>
      <w:r>
        <w:rPr>
          <w:lang w:val="es-MX"/>
        </w:rPr>
        <w:t>Maribeth Chaves Carpio</w:t>
      </w:r>
      <w:r>
        <w:rPr>
          <w:lang w:val="es-MX"/>
        </w:rPr>
        <w:tab/>
        <w:t>Fiscal</w:t>
      </w:r>
    </w:p>
    <w:p w:rsidR="0000315F" w:rsidRDefault="0000315F" w:rsidP="0000315F">
      <w:pPr>
        <w:jc w:val="both"/>
        <w:rPr>
          <w:lang w:val="es-MX"/>
        </w:rPr>
      </w:pPr>
      <w:r w:rsidRPr="00536945">
        <w:rPr>
          <w:lang w:val="es-MX"/>
        </w:rPr>
        <w:t>Wilmer Quirós Jiménez</w:t>
      </w:r>
      <w:r w:rsidRPr="00536945">
        <w:rPr>
          <w:lang w:val="es-MX"/>
        </w:rPr>
        <w:tab/>
        <w:t>Vocal II</w:t>
      </w:r>
    </w:p>
    <w:p w:rsidR="0000315F" w:rsidRDefault="0000315F" w:rsidP="0000315F">
      <w:pPr>
        <w:jc w:val="both"/>
        <w:rPr>
          <w:lang w:val="es-MX"/>
        </w:rPr>
      </w:pPr>
      <w:r>
        <w:rPr>
          <w:lang w:val="es-MX"/>
        </w:rPr>
        <w:t>Róger Herrera Hidalgo          Administrador</w:t>
      </w:r>
    </w:p>
    <w:p w:rsidR="0000315F" w:rsidRDefault="0000315F" w:rsidP="0000315F">
      <w:pPr>
        <w:jc w:val="both"/>
        <w:rPr>
          <w:lang w:val="pt-BR"/>
        </w:rPr>
      </w:pPr>
      <w:r>
        <w:rPr>
          <w:lang w:val="pt-BR"/>
        </w:rPr>
        <w:t>Sandra Zumbado Alvarado</w:t>
      </w:r>
      <w:r>
        <w:rPr>
          <w:lang w:val="pt-BR"/>
        </w:rPr>
        <w:tab/>
        <w:t>Invitada</w:t>
      </w:r>
    </w:p>
    <w:p w:rsidR="0000315F" w:rsidRDefault="0000315F" w:rsidP="0000315F">
      <w:pPr>
        <w:jc w:val="both"/>
        <w:rPr>
          <w:lang w:val="es-MX"/>
        </w:rPr>
      </w:pPr>
    </w:p>
    <w:p w:rsidR="0000315F" w:rsidRPr="0051452D" w:rsidRDefault="0000315F" w:rsidP="0000315F">
      <w:pPr>
        <w:jc w:val="both"/>
        <w:rPr>
          <w:b/>
          <w:lang w:val="es-MX"/>
        </w:rPr>
      </w:pPr>
      <w:r>
        <w:rPr>
          <w:b/>
          <w:lang w:val="es-MX"/>
        </w:rPr>
        <w:t xml:space="preserve">Ausencias justificadas: </w:t>
      </w:r>
    </w:p>
    <w:p w:rsidR="0000315F" w:rsidRPr="00871AD3" w:rsidRDefault="0000315F" w:rsidP="0000315F">
      <w:pPr>
        <w:rPr>
          <w:lang w:val="es-MX"/>
        </w:rPr>
      </w:pPr>
      <w:r w:rsidRPr="00871AD3">
        <w:rPr>
          <w:lang w:val="es-MX"/>
        </w:rPr>
        <w:t>Silvia Arias Alvarado            Tesorera</w:t>
      </w:r>
    </w:p>
    <w:p w:rsidR="0000315F" w:rsidRDefault="0000315F" w:rsidP="0000315F">
      <w:pPr>
        <w:jc w:val="both"/>
        <w:rPr>
          <w:lang w:val="es-MX"/>
        </w:rPr>
      </w:pPr>
      <w:r w:rsidRPr="00871AD3">
        <w:rPr>
          <w:lang w:val="es-MX"/>
        </w:rPr>
        <w:t>Guillermo Cubillos Sánchez</w:t>
      </w:r>
      <w:r w:rsidRPr="00871AD3">
        <w:rPr>
          <w:lang w:val="es-MX"/>
        </w:rPr>
        <w:tab/>
        <w:t>Vocal I</w:t>
      </w:r>
    </w:p>
    <w:p w:rsidR="0000315F" w:rsidRDefault="0000315F" w:rsidP="0000315F">
      <w:pPr>
        <w:rPr>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 xml:space="preserve">ARTÍCULO PRIMERO: </w:t>
      </w:r>
    </w:p>
    <w:p w:rsidR="0000315F" w:rsidRDefault="0000315F" w:rsidP="0000315F">
      <w:pPr>
        <w:jc w:val="both"/>
        <w:rPr>
          <w:sz w:val="22"/>
          <w:szCs w:val="22"/>
          <w:lang w:val="es-MX"/>
        </w:rPr>
      </w:pPr>
    </w:p>
    <w:p w:rsidR="0000315F" w:rsidRDefault="0000315F" w:rsidP="0000315F">
      <w:pPr>
        <w:pStyle w:val="Prrafodelista"/>
        <w:numPr>
          <w:ilvl w:val="1"/>
          <w:numId w:val="1"/>
        </w:numPr>
        <w:spacing w:line="360" w:lineRule="auto"/>
        <w:ind w:left="357" w:hanging="357"/>
        <w:jc w:val="both"/>
        <w:rPr>
          <w:sz w:val="22"/>
          <w:szCs w:val="22"/>
          <w:lang w:val="es-MX"/>
        </w:rPr>
      </w:pPr>
      <w:r>
        <w:rPr>
          <w:sz w:val="22"/>
          <w:szCs w:val="22"/>
          <w:lang w:val="es-MX"/>
        </w:rPr>
        <w:t>Lectura y aprobación del Acta #24-2012 sesión ordinaria del miércoles 11 de julio 2012.</w:t>
      </w:r>
    </w:p>
    <w:p w:rsidR="0000315F" w:rsidRPr="00423EE9" w:rsidRDefault="0000315F" w:rsidP="0000315F">
      <w:pPr>
        <w:spacing w:line="360" w:lineRule="auto"/>
        <w:jc w:val="both"/>
        <w:rPr>
          <w:sz w:val="22"/>
          <w:szCs w:val="22"/>
          <w:lang w:val="es-MX"/>
        </w:rPr>
      </w:pPr>
    </w:p>
    <w:p w:rsidR="0000315F" w:rsidRPr="00871AD3" w:rsidRDefault="0000315F" w:rsidP="0000315F">
      <w:pPr>
        <w:jc w:val="both"/>
        <w:rPr>
          <w:b/>
          <w:i/>
          <w:sz w:val="22"/>
          <w:szCs w:val="22"/>
          <w:lang w:val="es-MX"/>
        </w:rPr>
      </w:pPr>
      <w:r w:rsidRPr="00871AD3">
        <w:rPr>
          <w:b/>
          <w:i/>
          <w:sz w:val="22"/>
          <w:szCs w:val="22"/>
          <w:lang w:val="es-MX"/>
        </w:rPr>
        <w:t>Acuerdo 0</w:t>
      </w:r>
      <w:r>
        <w:rPr>
          <w:b/>
          <w:i/>
          <w:sz w:val="22"/>
          <w:szCs w:val="22"/>
          <w:lang w:val="es-MX"/>
        </w:rPr>
        <w:t>1</w:t>
      </w:r>
      <w:r w:rsidRPr="00871AD3">
        <w:rPr>
          <w:b/>
          <w:i/>
          <w:sz w:val="22"/>
          <w:szCs w:val="22"/>
          <w:lang w:val="es-MX"/>
        </w:rPr>
        <w:t>-25: Se aprueba el acta con las correcciones pertinentes.</w:t>
      </w: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ARTICULO SEGUNDO: SEGUIMIENTO DE ACUERDOS</w:t>
      </w: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 xml:space="preserve">2.1. Se recibe a la señora Jéssica Zeledón, nueva secretaria del Consejo de Administración. </w:t>
      </w:r>
    </w:p>
    <w:p w:rsidR="0000315F" w:rsidRDefault="0000315F" w:rsidP="0000315F">
      <w:pPr>
        <w:jc w:val="both"/>
        <w:rPr>
          <w:sz w:val="22"/>
          <w:szCs w:val="22"/>
          <w:lang w:val="es-MX"/>
        </w:rPr>
      </w:pPr>
    </w:p>
    <w:p w:rsidR="0000315F" w:rsidRPr="00871AD3" w:rsidRDefault="0000315F" w:rsidP="0000315F">
      <w:pPr>
        <w:jc w:val="both"/>
        <w:rPr>
          <w:b/>
          <w:i/>
          <w:sz w:val="22"/>
          <w:szCs w:val="22"/>
          <w:lang w:val="es-MX"/>
        </w:rPr>
      </w:pPr>
      <w:r w:rsidRPr="00871AD3">
        <w:rPr>
          <w:b/>
          <w:i/>
          <w:sz w:val="22"/>
          <w:szCs w:val="22"/>
          <w:lang w:val="es-MX"/>
        </w:rPr>
        <w:t xml:space="preserve">Se le da la bienvenida por parte de todos los miembros del Consejo y durante la sesión trabaja de manera conjunta </w:t>
      </w:r>
      <w:r>
        <w:rPr>
          <w:b/>
          <w:i/>
          <w:sz w:val="22"/>
          <w:szCs w:val="22"/>
          <w:lang w:val="es-MX"/>
        </w:rPr>
        <w:t xml:space="preserve">en las funciones de secretaría </w:t>
      </w:r>
      <w:r w:rsidRPr="00871AD3">
        <w:rPr>
          <w:b/>
          <w:i/>
          <w:sz w:val="22"/>
          <w:szCs w:val="22"/>
          <w:lang w:val="es-MX"/>
        </w:rPr>
        <w:t xml:space="preserve">con la </w:t>
      </w:r>
      <w:r>
        <w:rPr>
          <w:b/>
          <w:i/>
          <w:sz w:val="22"/>
          <w:szCs w:val="22"/>
          <w:lang w:val="es-MX"/>
        </w:rPr>
        <w:t>ex directiva Sandra Zumbado</w:t>
      </w:r>
      <w:r w:rsidRPr="00871AD3">
        <w:rPr>
          <w:b/>
          <w:i/>
          <w:sz w:val="22"/>
          <w:szCs w:val="22"/>
          <w:lang w:val="es-MX"/>
        </w:rPr>
        <w:t xml:space="preserve"> para ir conociendo de cerca el detalle de sus funciones.</w:t>
      </w:r>
    </w:p>
    <w:p w:rsidR="0000315F" w:rsidRPr="0048757D" w:rsidRDefault="0000315F" w:rsidP="0000315F">
      <w:pPr>
        <w:jc w:val="both"/>
        <w:rPr>
          <w:sz w:val="22"/>
          <w:szCs w:val="22"/>
          <w:lang w:val="es-MX"/>
        </w:rPr>
      </w:pPr>
    </w:p>
    <w:p w:rsidR="0000315F" w:rsidRPr="0048757D" w:rsidRDefault="0000315F" w:rsidP="0000315F">
      <w:pPr>
        <w:jc w:val="both"/>
        <w:rPr>
          <w:sz w:val="22"/>
          <w:szCs w:val="22"/>
          <w:lang w:val="es-MX"/>
        </w:rPr>
      </w:pPr>
      <w:r w:rsidRPr="0048757D">
        <w:rPr>
          <w:sz w:val="22"/>
          <w:szCs w:val="22"/>
          <w:lang w:val="es-MX"/>
        </w:rPr>
        <w:t>2.2. Se recibe a la señora Clarib</w:t>
      </w:r>
      <w:r>
        <w:rPr>
          <w:sz w:val="22"/>
          <w:szCs w:val="22"/>
          <w:lang w:val="es-MX"/>
        </w:rPr>
        <w:t>eth Morera, Directora Ejecutiva y al señor Bolívar Quesada, contador, en</w:t>
      </w:r>
      <w:r w:rsidRPr="0048757D">
        <w:rPr>
          <w:sz w:val="22"/>
          <w:szCs w:val="22"/>
          <w:lang w:val="es-MX"/>
        </w:rPr>
        <w:t xml:space="preserve"> cumplimiento con el acuerdo 04-24 de la sesión #24. </w:t>
      </w:r>
    </w:p>
    <w:p w:rsidR="0000315F" w:rsidRDefault="0000315F" w:rsidP="0000315F">
      <w:pPr>
        <w:jc w:val="both"/>
        <w:rPr>
          <w:sz w:val="22"/>
          <w:szCs w:val="22"/>
          <w:lang w:val="es-MX"/>
        </w:rPr>
      </w:pPr>
      <w:r w:rsidRPr="0048757D">
        <w:rPr>
          <w:sz w:val="22"/>
          <w:szCs w:val="22"/>
          <w:lang w:val="es-MX"/>
        </w:rPr>
        <w:t>Asunto</w:t>
      </w:r>
      <w:r>
        <w:rPr>
          <w:sz w:val="22"/>
          <w:szCs w:val="22"/>
          <w:lang w:val="es-MX"/>
        </w:rPr>
        <w:t xml:space="preserve"> a tratar</w:t>
      </w:r>
      <w:r w:rsidRPr="0048757D">
        <w:rPr>
          <w:sz w:val="22"/>
          <w:szCs w:val="22"/>
          <w:lang w:val="es-MX"/>
        </w:rPr>
        <w:t xml:space="preserve">: Brindar la información completa acerca de los procesos de coordinación entre la Dirección Ejecutiva, Contabilidad y Administración del Fondo. </w:t>
      </w:r>
    </w:p>
    <w:p w:rsidR="0000315F" w:rsidRDefault="0000315F" w:rsidP="0000315F">
      <w:pPr>
        <w:spacing w:line="360" w:lineRule="auto"/>
        <w:jc w:val="both"/>
        <w:rPr>
          <w:sz w:val="22"/>
          <w:szCs w:val="22"/>
          <w:lang w:val="es-MX"/>
        </w:rPr>
      </w:pPr>
    </w:p>
    <w:p w:rsidR="0000315F" w:rsidRDefault="0000315F" w:rsidP="0000315F">
      <w:pPr>
        <w:spacing w:line="360" w:lineRule="auto"/>
        <w:jc w:val="both"/>
        <w:rPr>
          <w:sz w:val="22"/>
          <w:szCs w:val="22"/>
          <w:lang w:val="es-MX"/>
        </w:rPr>
      </w:pPr>
      <w:r w:rsidRPr="00A57D8F">
        <w:rPr>
          <w:sz w:val="22"/>
          <w:szCs w:val="22"/>
          <w:lang w:val="es-MX"/>
        </w:rPr>
        <w:t>Se trataron temas de interés como los ingresos (papel de la tesorería, tipos de ingresos,</w:t>
      </w:r>
      <w:r>
        <w:rPr>
          <w:sz w:val="22"/>
          <w:szCs w:val="22"/>
          <w:lang w:val="es-MX"/>
        </w:rPr>
        <w:t xml:space="preserve"> autorizaciones para pagos de caja chica, ingresos por timbres, entre otros puntos importantes para el manejo de la relación entre departamentos). El señor Bolívar Quesada informa que el traslado del pago de timbres se está haciendo en las fechas acordadas, entre los días 18 y 20 de cada mes y que esas operaciones se encuentran al día. </w:t>
      </w:r>
    </w:p>
    <w:p w:rsidR="0000315F" w:rsidRDefault="0000315F" w:rsidP="0000315F">
      <w:pPr>
        <w:spacing w:line="360" w:lineRule="auto"/>
        <w:jc w:val="both"/>
        <w:rPr>
          <w:sz w:val="22"/>
          <w:szCs w:val="22"/>
          <w:lang w:val="es-MX"/>
        </w:rPr>
      </w:pPr>
      <w:r>
        <w:rPr>
          <w:sz w:val="22"/>
          <w:szCs w:val="22"/>
          <w:lang w:val="es-MX"/>
        </w:rPr>
        <w:lastRenderedPageBreak/>
        <w:t xml:space="preserve">El otro tema desarrollado por la señora Morera y el señor Quesada fue el de los egresos, en el que se explicaron las formalidades para realizar compras o contrataciones y se conoce que en este momento se está llevando a cabo la implementación del sistema Merlink para todos esos procesos. Y se informa que se capacitará a los funcionarios en esa materia. </w:t>
      </w:r>
    </w:p>
    <w:p w:rsidR="0000315F" w:rsidRDefault="0000315F" w:rsidP="0000315F">
      <w:pPr>
        <w:spacing w:line="360" w:lineRule="auto"/>
        <w:jc w:val="both"/>
        <w:rPr>
          <w:sz w:val="22"/>
          <w:szCs w:val="22"/>
          <w:lang w:val="es-MX"/>
        </w:rPr>
      </w:pPr>
      <w:r w:rsidRPr="00A57D8F">
        <w:rPr>
          <w:sz w:val="22"/>
          <w:szCs w:val="22"/>
          <w:lang w:val="es-MX"/>
        </w:rPr>
        <w:t>Se informa también por parte del señor Quesada que en el caso del préstamo hecho</w:t>
      </w:r>
      <w:r>
        <w:rPr>
          <w:sz w:val="22"/>
          <w:szCs w:val="22"/>
          <w:lang w:val="es-MX"/>
        </w:rPr>
        <w:t xml:space="preserve"> por el Fondo al Colegio de Periodistas para los proyectos de la planta eléctrica y el elevador, las operaciones se encuentran al día. </w:t>
      </w:r>
    </w:p>
    <w:p w:rsidR="0000315F" w:rsidRDefault="0000315F" w:rsidP="0000315F">
      <w:pPr>
        <w:spacing w:line="360" w:lineRule="auto"/>
        <w:jc w:val="both"/>
        <w:rPr>
          <w:sz w:val="22"/>
          <w:szCs w:val="22"/>
          <w:lang w:val="es-MX"/>
        </w:rPr>
      </w:pPr>
      <w:r>
        <w:rPr>
          <w:sz w:val="22"/>
          <w:szCs w:val="22"/>
          <w:lang w:val="es-MX"/>
        </w:rPr>
        <w:t>Se conoce que existen situaciones en las que los colegiados depositan en cuentas del Colegio pagos de préstamos que son del Fondo y también, en menos ocasiones, algunos pagan cuotas del Colegio en las cuentas del Fondo. A raíz de esta información se toma el siguiente acuerdo:</w:t>
      </w:r>
    </w:p>
    <w:p w:rsidR="0000315F" w:rsidRDefault="0000315F" w:rsidP="0000315F">
      <w:pPr>
        <w:spacing w:line="360" w:lineRule="auto"/>
        <w:jc w:val="both"/>
        <w:rPr>
          <w:sz w:val="22"/>
          <w:szCs w:val="22"/>
          <w:lang w:val="es-MX"/>
        </w:rPr>
      </w:pPr>
    </w:p>
    <w:p w:rsidR="0000315F" w:rsidRPr="0048757D" w:rsidRDefault="0000315F" w:rsidP="0000315F">
      <w:pPr>
        <w:spacing w:line="360" w:lineRule="auto"/>
        <w:jc w:val="both"/>
        <w:rPr>
          <w:sz w:val="22"/>
          <w:szCs w:val="22"/>
          <w:lang w:val="es-MX"/>
        </w:rPr>
      </w:pPr>
      <w:r w:rsidRPr="00871AD3">
        <w:rPr>
          <w:b/>
          <w:i/>
          <w:sz w:val="22"/>
          <w:szCs w:val="22"/>
          <w:lang w:val="es-MX"/>
        </w:rPr>
        <w:t>Acuerdo 0</w:t>
      </w:r>
      <w:r>
        <w:rPr>
          <w:b/>
          <w:i/>
          <w:sz w:val="22"/>
          <w:szCs w:val="22"/>
          <w:lang w:val="es-MX"/>
        </w:rPr>
        <w:t>2</w:t>
      </w:r>
      <w:r w:rsidRPr="00871AD3">
        <w:rPr>
          <w:b/>
          <w:i/>
          <w:sz w:val="22"/>
          <w:szCs w:val="22"/>
          <w:lang w:val="es-MX"/>
        </w:rPr>
        <w:t>-25</w:t>
      </w:r>
      <w:r>
        <w:rPr>
          <w:b/>
          <w:i/>
          <w:sz w:val="22"/>
          <w:szCs w:val="22"/>
          <w:lang w:val="es-MX"/>
        </w:rPr>
        <w:t>: Se enviará a todos los colegiados con operaciones con el Fondo, una comunicación recordándoles cuáles son los números de cuenta que corresponden al Fondo, indicándoles además la importancia de mantener actualizados sus datos y  la información que se consiga de los colegiados se compartirá con otros departamentos del Colegio para mantener bases con información cruzada y actualizada.</w:t>
      </w:r>
    </w:p>
    <w:p w:rsidR="0000315F" w:rsidRPr="0048757D" w:rsidRDefault="0000315F" w:rsidP="0000315F">
      <w:pPr>
        <w:spacing w:line="360" w:lineRule="auto"/>
        <w:jc w:val="both"/>
        <w:rPr>
          <w:sz w:val="22"/>
          <w:szCs w:val="22"/>
          <w:lang w:val="es-MX"/>
        </w:rPr>
      </w:pPr>
    </w:p>
    <w:p w:rsidR="0000315F" w:rsidRDefault="0000315F" w:rsidP="0000315F">
      <w:pPr>
        <w:spacing w:line="360" w:lineRule="auto"/>
        <w:jc w:val="both"/>
        <w:rPr>
          <w:sz w:val="22"/>
          <w:szCs w:val="22"/>
          <w:lang w:val="es-MX"/>
        </w:rPr>
      </w:pPr>
      <w:r w:rsidRPr="0048757D">
        <w:rPr>
          <w:sz w:val="22"/>
          <w:szCs w:val="22"/>
          <w:lang w:val="es-MX"/>
        </w:rPr>
        <w:t xml:space="preserve">2.3. Se informa que la señora Presidenta Beatriz Pérez, hizo entrega de la placa confeccionada, al señor Johnny Araya, en agradecimiento por la </w:t>
      </w:r>
      <w:r>
        <w:rPr>
          <w:sz w:val="22"/>
          <w:szCs w:val="22"/>
          <w:lang w:val="es-MX"/>
        </w:rPr>
        <w:t>realización del Festival de la L</w:t>
      </w:r>
      <w:r w:rsidRPr="0048757D">
        <w:rPr>
          <w:sz w:val="22"/>
          <w:szCs w:val="22"/>
          <w:lang w:val="es-MX"/>
        </w:rPr>
        <w:t>uz, diciembre 2011.</w:t>
      </w:r>
    </w:p>
    <w:p w:rsidR="0000315F" w:rsidRDefault="0000315F" w:rsidP="0000315F">
      <w:pPr>
        <w:spacing w:line="360" w:lineRule="auto"/>
        <w:jc w:val="both"/>
        <w:rPr>
          <w:b/>
          <w:i/>
          <w:sz w:val="22"/>
          <w:szCs w:val="22"/>
          <w:lang w:val="es-MX"/>
        </w:rPr>
      </w:pPr>
    </w:p>
    <w:p w:rsidR="0000315F" w:rsidRDefault="0000315F" w:rsidP="0000315F">
      <w:pPr>
        <w:spacing w:line="360" w:lineRule="auto"/>
        <w:jc w:val="both"/>
        <w:rPr>
          <w:b/>
          <w:i/>
          <w:sz w:val="22"/>
          <w:szCs w:val="22"/>
          <w:lang w:val="es-MX"/>
        </w:rPr>
      </w:pPr>
      <w:r>
        <w:rPr>
          <w:b/>
          <w:i/>
          <w:sz w:val="22"/>
          <w:szCs w:val="22"/>
          <w:lang w:val="es-MX"/>
        </w:rPr>
        <w:t xml:space="preserve">Se conoce por parte de la Presidenta Beatriz Pérez que la entrega se hizo efectiva en las oficinas del señor Alcalde Johnny Araya, el día martes 17 de julio. Se cuenta con carta de recibido. </w:t>
      </w:r>
    </w:p>
    <w:p w:rsidR="0000315F" w:rsidRPr="0048757D" w:rsidRDefault="0000315F" w:rsidP="0000315F">
      <w:pPr>
        <w:spacing w:line="360" w:lineRule="auto"/>
        <w:jc w:val="both"/>
        <w:rPr>
          <w:sz w:val="22"/>
          <w:szCs w:val="22"/>
          <w:lang w:val="es-MX"/>
        </w:rPr>
      </w:pPr>
      <w:r>
        <w:rPr>
          <w:b/>
          <w:i/>
          <w:sz w:val="22"/>
          <w:szCs w:val="22"/>
          <w:lang w:val="es-MX"/>
        </w:rPr>
        <w:t>Se informa que el señor Jorge Villalobos de la Municipalidad de San José contestó la solicitud de información enviada por el Fondo, acerca de los requisitos para el Festival de la Luz, señalando que están atrasados con la realización de la reunión en la que se determinarán.</w:t>
      </w:r>
    </w:p>
    <w:p w:rsidR="0000315F" w:rsidRDefault="0000315F" w:rsidP="0000315F">
      <w:pPr>
        <w:spacing w:line="360" w:lineRule="auto"/>
        <w:jc w:val="both"/>
        <w:rPr>
          <w:sz w:val="22"/>
          <w:szCs w:val="22"/>
          <w:lang w:val="es-MX"/>
        </w:rPr>
      </w:pPr>
    </w:p>
    <w:p w:rsidR="0000315F" w:rsidRPr="00A57D8F" w:rsidRDefault="0000315F" w:rsidP="0000315F">
      <w:pPr>
        <w:spacing w:line="360" w:lineRule="auto"/>
        <w:jc w:val="both"/>
        <w:rPr>
          <w:b/>
          <w:i/>
          <w:sz w:val="22"/>
          <w:szCs w:val="22"/>
          <w:lang w:val="es-MX"/>
        </w:rPr>
      </w:pPr>
      <w:r>
        <w:rPr>
          <w:b/>
          <w:i/>
          <w:sz w:val="22"/>
          <w:szCs w:val="22"/>
          <w:lang w:val="es-MX"/>
        </w:rPr>
        <w:t>Acuerdo 03</w:t>
      </w:r>
      <w:r w:rsidRPr="00871AD3">
        <w:rPr>
          <w:b/>
          <w:i/>
          <w:sz w:val="22"/>
          <w:szCs w:val="22"/>
          <w:lang w:val="es-MX"/>
        </w:rPr>
        <w:t>-25</w:t>
      </w:r>
      <w:r>
        <w:rPr>
          <w:b/>
          <w:i/>
          <w:sz w:val="22"/>
          <w:szCs w:val="22"/>
          <w:lang w:val="es-MX"/>
        </w:rPr>
        <w:t>: Se enviará por parte de la Administración del Fondo un comunicado a los colegiados informándoles de la entrega del agradecimiento al señor Alcalde y de las gestiones para promover el apoyo del señor Araya para la realización del Festival de la Luz 2012 para el beneficio y disfrute de los colegiados, como se ha hecho por parte del Fondo de Mutualidad en años anteriores.</w:t>
      </w:r>
    </w:p>
    <w:p w:rsidR="0000315F" w:rsidRDefault="0000315F" w:rsidP="0000315F">
      <w:pPr>
        <w:jc w:val="both"/>
        <w:rPr>
          <w:rFonts w:eastAsia="Times New Roman"/>
        </w:rPr>
      </w:pPr>
    </w:p>
    <w:p w:rsidR="0000315F" w:rsidRDefault="0000315F" w:rsidP="0000315F">
      <w:pPr>
        <w:jc w:val="both"/>
        <w:rPr>
          <w:rFonts w:eastAsia="Times New Roman"/>
        </w:rPr>
      </w:pPr>
    </w:p>
    <w:p w:rsidR="00046FCB" w:rsidRDefault="00046FCB" w:rsidP="0000315F">
      <w:pPr>
        <w:jc w:val="both"/>
        <w:rPr>
          <w:sz w:val="22"/>
          <w:szCs w:val="22"/>
          <w:lang w:val="es-MX"/>
        </w:rPr>
      </w:pPr>
    </w:p>
    <w:p w:rsidR="00046FCB" w:rsidRDefault="00046FCB" w:rsidP="0000315F">
      <w:pPr>
        <w:jc w:val="both"/>
        <w:rPr>
          <w:sz w:val="22"/>
          <w:szCs w:val="22"/>
          <w:lang w:val="es-MX"/>
        </w:rPr>
      </w:pPr>
    </w:p>
    <w:p w:rsidR="0000315F" w:rsidRDefault="0000315F" w:rsidP="0000315F">
      <w:pPr>
        <w:jc w:val="both"/>
        <w:rPr>
          <w:sz w:val="22"/>
          <w:szCs w:val="22"/>
          <w:lang w:val="es-MX"/>
        </w:rPr>
      </w:pPr>
      <w:r>
        <w:rPr>
          <w:sz w:val="22"/>
          <w:szCs w:val="22"/>
          <w:lang w:val="es-MX"/>
        </w:rPr>
        <w:lastRenderedPageBreak/>
        <w:t>ARTÍCULO TERCERO: CRÉDITOS</w:t>
      </w: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3.1. Crédito Línea Abierta, por un monto de ¢1.000.000,00 a un plazo máximo de 36 meses y tasa de interés de acuerdo al plazo de cada giro.</w:t>
      </w:r>
    </w:p>
    <w:p w:rsidR="0000315F" w:rsidRDefault="0000315F" w:rsidP="0000315F">
      <w:pPr>
        <w:jc w:val="both"/>
        <w:rPr>
          <w:sz w:val="22"/>
          <w:szCs w:val="22"/>
          <w:lang w:val="es-MX"/>
        </w:rPr>
      </w:pPr>
    </w:p>
    <w:p w:rsidR="0000315F" w:rsidRDefault="0000315F" w:rsidP="0000315F">
      <w:pPr>
        <w:jc w:val="both"/>
        <w:rPr>
          <w:sz w:val="22"/>
          <w:szCs w:val="22"/>
          <w:lang w:val="es-MX"/>
        </w:rPr>
      </w:pPr>
      <w:r w:rsidRPr="00850155">
        <w:rPr>
          <w:b/>
          <w:bCs/>
          <w:i/>
          <w:iCs/>
          <w:sz w:val="22"/>
          <w:szCs w:val="22"/>
          <w:lang w:val="es-MX"/>
        </w:rPr>
        <w:t>Acuerdo 0</w:t>
      </w:r>
      <w:r>
        <w:rPr>
          <w:b/>
          <w:bCs/>
          <w:i/>
          <w:iCs/>
          <w:sz w:val="22"/>
          <w:szCs w:val="22"/>
          <w:lang w:val="es-MX"/>
        </w:rPr>
        <w:t>4</w:t>
      </w:r>
      <w:r w:rsidRPr="00850155">
        <w:rPr>
          <w:b/>
          <w:bCs/>
          <w:i/>
          <w:iCs/>
          <w:sz w:val="22"/>
          <w:szCs w:val="22"/>
          <w:lang w:val="es-MX"/>
        </w:rPr>
        <w:t>-</w:t>
      </w:r>
      <w:r>
        <w:rPr>
          <w:b/>
          <w:bCs/>
          <w:i/>
          <w:iCs/>
          <w:sz w:val="22"/>
          <w:szCs w:val="22"/>
          <w:lang w:val="es-MX"/>
        </w:rPr>
        <w:t>25: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Fiduciario </w:t>
      </w:r>
      <w:r w:rsidRPr="000C4F52">
        <w:rPr>
          <w:b/>
          <w:bCs/>
          <w:i/>
          <w:iCs/>
          <w:sz w:val="22"/>
          <w:szCs w:val="22"/>
          <w:lang w:val="es-MX"/>
        </w:rPr>
        <w:t>por ¢</w:t>
      </w:r>
      <w:r>
        <w:rPr>
          <w:b/>
          <w:bCs/>
          <w:i/>
          <w:iCs/>
          <w:sz w:val="22"/>
          <w:szCs w:val="22"/>
          <w:lang w:val="es-MX"/>
        </w:rPr>
        <w:t>1.000.000,00  a un plazo máximo de 36 meses y tasa de interés de acuerdo al plazo de cada giro y de acuerdo a la recomendación técnica del Administrador.</w:t>
      </w: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3.2. Crédito Línea Abierta, por un monto de ¢1.000.000,00 a un plazo máximo de 36 meses y tasa de interés de acuerdo al plazo de cada giro.</w:t>
      </w: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 xml:space="preserve">Este crédito fue visto en sesión # 22 y se acordó lo siguiente: </w:t>
      </w:r>
    </w:p>
    <w:p w:rsidR="0000315F" w:rsidRPr="00D31FCE" w:rsidRDefault="0000315F" w:rsidP="0000315F">
      <w:pPr>
        <w:jc w:val="both"/>
        <w:rPr>
          <w:bCs/>
          <w:i/>
          <w:iCs/>
          <w:sz w:val="22"/>
          <w:szCs w:val="22"/>
          <w:lang w:val="es-MX"/>
        </w:rPr>
      </w:pPr>
    </w:p>
    <w:p w:rsidR="0000315F" w:rsidRPr="00D31FCE" w:rsidRDefault="0000315F" w:rsidP="0000315F">
      <w:pPr>
        <w:jc w:val="both"/>
        <w:rPr>
          <w:bCs/>
          <w:i/>
          <w:iCs/>
          <w:sz w:val="22"/>
          <w:szCs w:val="22"/>
          <w:lang w:val="es-MX"/>
        </w:rPr>
      </w:pPr>
      <w:r w:rsidRPr="00D31FCE">
        <w:rPr>
          <w:bCs/>
          <w:i/>
          <w:iCs/>
          <w:sz w:val="22"/>
          <w:szCs w:val="22"/>
          <w:lang w:val="es-MX"/>
        </w:rPr>
        <w:t xml:space="preserve">Acuerdo 03-22: Se le solicitará al agente de seguros que informe cuánta es la diferencia de una cuota de una póliza de seguro que cubra a una persona de más de 65 años y cuando se tenga la información se le informará a la colegiada para saber si está de acuerdo o no con esta opción para proceder con el crédito. </w:t>
      </w:r>
    </w:p>
    <w:p w:rsidR="0000315F" w:rsidRDefault="0000315F" w:rsidP="0000315F">
      <w:pPr>
        <w:jc w:val="both"/>
        <w:rPr>
          <w:sz w:val="22"/>
          <w:szCs w:val="22"/>
          <w:lang w:val="es-MX"/>
        </w:rPr>
      </w:pPr>
    </w:p>
    <w:p w:rsidR="0000315F" w:rsidRDefault="0000315F" w:rsidP="0000315F">
      <w:pPr>
        <w:jc w:val="both"/>
        <w:rPr>
          <w:b/>
          <w:bCs/>
          <w:i/>
          <w:iCs/>
          <w:sz w:val="22"/>
          <w:szCs w:val="22"/>
          <w:lang w:val="es-MX"/>
        </w:rPr>
      </w:pPr>
      <w:r w:rsidRPr="00D31FCE">
        <w:rPr>
          <w:b/>
          <w:bCs/>
          <w:i/>
          <w:iCs/>
          <w:sz w:val="22"/>
          <w:szCs w:val="22"/>
          <w:lang w:val="es-MX"/>
        </w:rPr>
        <w:t>Se informa por parte de la Administración que el trámite</w:t>
      </w:r>
      <w:r>
        <w:rPr>
          <w:b/>
          <w:bCs/>
          <w:i/>
          <w:iCs/>
          <w:sz w:val="22"/>
          <w:szCs w:val="22"/>
          <w:lang w:val="es-MX"/>
        </w:rPr>
        <w:t xml:space="preserve"> de consulta</w:t>
      </w:r>
      <w:r w:rsidRPr="00D31FCE">
        <w:rPr>
          <w:b/>
          <w:bCs/>
          <w:i/>
          <w:iCs/>
          <w:sz w:val="22"/>
          <w:szCs w:val="22"/>
          <w:lang w:val="es-MX"/>
        </w:rPr>
        <w:t xml:space="preserve"> ya fue realizado ante el INS, únicamente está pendiente el comunicado de aprobación</w:t>
      </w:r>
      <w:r>
        <w:rPr>
          <w:b/>
          <w:bCs/>
          <w:i/>
          <w:iCs/>
          <w:sz w:val="22"/>
          <w:szCs w:val="22"/>
          <w:lang w:val="es-MX"/>
        </w:rPr>
        <w:t>. A</w:t>
      </w:r>
      <w:r w:rsidRPr="00D31FCE">
        <w:rPr>
          <w:b/>
          <w:bCs/>
          <w:i/>
          <w:iCs/>
          <w:sz w:val="22"/>
          <w:szCs w:val="22"/>
          <w:lang w:val="es-MX"/>
        </w:rPr>
        <w:t xml:space="preserve">demás el INS indicó que este es un trámite normal. El aumento de la cuota sería de ¢45 aproximadamente, </w:t>
      </w:r>
      <w:r>
        <w:rPr>
          <w:b/>
          <w:bCs/>
          <w:i/>
          <w:iCs/>
          <w:sz w:val="22"/>
          <w:szCs w:val="22"/>
          <w:lang w:val="es-MX"/>
        </w:rPr>
        <w:t xml:space="preserve">se le informó a la colegiada, ella </w:t>
      </w:r>
      <w:r w:rsidRPr="00D31FCE">
        <w:rPr>
          <w:b/>
          <w:bCs/>
          <w:i/>
          <w:iCs/>
          <w:sz w:val="22"/>
          <w:szCs w:val="22"/>
          <w:lang w:val="es-MX"/>
        </w:rPr>
        <w:t>está de acuerdo y ya ll</w:t>
      </w:r>
      <w:r>
        <w:rPr>
          <w:b/>
          <w:bCs/>
          <w:i/>
          <w:iCs/>
          <w:sz w:val="22"/>
          <w:szCs w:val="22"/>
          <w:lang w:val="es-MX"/>
        </w:rPr>
        <w:t>enó el papeleo correspondiente que fue enviado al INS.</w:t>
      </w:r>
    </w:p>
    <w:p w:rsidR="0000315F" w:rsidRDefault="0000315F" w:rsidP="0000315F">
      <w:pPr>
        <w:jc w:val="both"/>
        <w:rPr>
          <w:b/>
          <w:bCs/>
          <w:i/>
          <w:iCs/>
          <w:sz w:val="22"/>
          <w:szCs w:val="22"/>
          <w:lang w:val="es-MX"/>
        </w:rPr>
      </w:pPr>
    </w:p>
    <w:p w:rsidR="0000315F" w:rsidRDefault="0000315F" w:rsidP="0000315F">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25: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1.000.000,00  a un plazo máximo de 36 meses y tasa de interés de acuerdo al plazo de cada giro y de acuerdo a la recomendación técnica del Administrador y el desembolso, se hará una vez que se tenga la aprobación de la documentación presentada ante el Instituto Nacional de Seguros.</w:t>
      </w:r>
    </w:p>
    <w:p w:rsidR="0000315F" w:rsidRDefault="0000315F" w:rsidP="0000315F">
      <w:pPr>
        <w:jc w:val="both"/>
        <w:rPr>
          <w:b/>
          <w:bCs/>
          <w:i/>
          <w:iCs/>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ARTÍCULO CUARTO: SUBSIDIOS</w:t>
      </w: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4.1. Subsidio por nacimiento de su hijo, por un monto de ¢110.000,00.</w:t>
      </w:r>
    </w:p>
    <w:p w:rsidR="0000315F" w:rsidRDefault="0000315F" w:rsidP="0000315F">
      <w:pPr>
        <w:jc w:val="both"/>
        <w:rPr>
          <w:sz w:val="22"/>
          <w:szCs w:val="22"/>
          <w:lang w:val="es-MX"/>
        </w:rPr>
      </w:pPr>
    </w:p>
    <w:p w:rsidR="0000315F" w:rsidRDefault="0000315F" w:rsidP="0000315F">
      <w:pPr>
        <w:jc w:val="both"/>
        <w:rPr>
          <w:b/>
          <w:i/>
          <w:sz w:val="22"/>
          <w:szCs w:val="22"/>
          <w:lang w:val="es-MX"/>
        </w:rPr>
      </w:pPr>
      <w:r w:rsidRPr="001E586D">
        <w:rPr>
          <w:b/>
          <w:i/>
          <w:sz w:val="22"/>
          <w:szCs w:val="22"/>
          <w:lang w:val="es-MX"/>
        </w:rPr>
        <w:t>Acuerdo 0</w:t>
      </w:r>
      <w:r>
        <w:rPr>
          <w:b/>
          <w:i/>
          <w:sz w:val="22"/>
          <w:szCs w:val="22"/>
          <w:lang w:val="es-MX"/>
        </w:rPr>
        <w:t>6</w:t>
      </w:r>
      <w:r w:rsidRPr="001E586D">
        <w:rPr>
          <w:b/>
          <w:i/>
          <w:sz w:val="22"/>
          <w:szCs w:val="22"/>
          <w:lang w:val="es-MX"/>
        </w:rPr>
        <w:t>-2</w:t>
      </w:r>
      <w:r>
        <w:rPr>
          <w:b/>
          <w:i/>
          <w:sz w:val="22"/>
          <w:szCs w:val="22"/>
          <w:lang w:val="es-MX"/>
        </w:rPr>
        <w:t xml:space="preserve">5: Se aprueba </w:t>
      </w:r>
      <w:r w:rsidRPr="001E586D">
        <w:rPr>
          <w:b/>
          <w:i/>
          <w:sz w:val="22"/>
          <w:szCs w:val="22"/>
          <w:lang w:val="es-MX"/>
        </w:rPr>
        <w:t>la solicitud de subsidi</w:t>
      </w:r>
      <w:r>
        <w:rPr>
          <w:b/>
          <w:i/>
          <w:sz w:val="22"/>
          <w:szCs w:val="22"/>
          <w:lang w:val="es-MX"/>
        </w:rPr>
        <w:t>o por un monto de ¢110.000.00 a</w:t>
      </w:r>
      <w:r w:rsidRPr="001E586D">
        <w:rPr>
          <w:b/>
          <w:i/>
          <w:sz w:val="22"/>
          <w:szCs w:val="22"/>
          <w:lang w:val="es-MX"/>
        </w:rPr>
        <w:t>l</w:t>
      </w:r>
      <w:r>
        <w:rPr>
          <w:b/>
          <w:i/>
          <w:sz w:val="22"/>
          <w:szCs w:val="22"/>
          <w:lang w:val="es-MX"/>
        </w:rPr>
        <w:t xml:space="preserve"> colegiado, p</w:t>
      </w:r>
      <w:r w:rsidRPr="001E586D">
        <w:rPr>
          <w:b/>
          <w:i/>
          <w:sz w:val="22"/>
          <w:szCs w:val="22"/>
          <w:lang w:val="es-MX"/>
        </w:rPr>
        <w:t>or el nacimiento de su hij</w:t>
      </w:r>
      <w:r>
        <w:rPr>
          <w:b/>
          <w:i/>
          <w:sz w:val="22"/>
          <w:szCs w:val="22"/>
          <w:lang w:val="es-MX"/>
        </w:rPr>
        <w:t>o</w:t>
      </w:r>
      <w:r w:rsidRPr="001E586D">
        <w:rPr>
          <w:b/>
          <w:i/>
          <w:sz w:val="22"/>
          <w:szCs w:val="22"/>
          <w:lang w:val="es-MX"/>
        </w:rPr>
        <w:t xml:space="preserve">. Cumple con lo establecido en los artículos 18 y 21 del Estatuto y de acuerdo con la recomendación técnica del Administrador. </w:t>
      </w:r>
    </w:p>
    <w:p w:rsidR="0000315F" w:rsidRDefault="0000315F" w:rsidP="0000315F">
      <w:pPr>
        <w:jc w:val="both"/>
        <w:rPr>
          <w:b/>
          <w:i/>
          <w:sz w:val="22"/>
          <w:szCs w:val="22"/>
          <w:lang w:val="es-MX"/>
        </w:rPr>
      </w:pPr>
    </w:p>
    <w:p w:rsidR="0000315F" w:rsidRPr="006A0D44" w:rsidRDefault="0000315F" w:rsidP="0000315F">
      <w:pPr>
        <w:jc w:val="both"/>
        <w:rPr>
          <w:sz w:val="22"/>
          <w:szCs w:val="22"/>
          <w:lang w:val="es-MX"/>
        </w:rPr>
      </w:pPr>
      <w:r>
        <w:rPr>
          <w:sz w:val="22"/>
          <w:szCs w:val="22"/>
          <w:lang w:val="es-MX"/>
        </w:rPr>
        <w:t xml:space="preserve">4.2. </w:t>
      </w:r>
      <w:r w:rsidRPr="006A0D44">
        <w:rPr>
          <w:sz w:val="22"/>
          <w:szCs w:val="22"/>
          <w:lang w:val="es-MX"/>
        </w:rPr>
        <w:t>Subsidio de retiro por un monto de ¢2.000.000,00.</w:t>
      </w:r>
    </w:p>
    <w:p w:rsidR="0000315F" w:rsidRDefault="0000315F" w:rsidP="0000315F">
      <w:pPr>
        <w:jc w:val="both"/>
        <w:rPr>
          <w:b/>
          <w:i/>
          <w:sz w:val="22"/>
          <w:szCs w:val="22"/>
          <w:lang w:val="es-MX"/>
        </w:rPr>
      </w:pPr>
    </w:p>
    <w:p w:rsidR="0000315F" w:rsidRDefault="0000315F" w:rsidP="0000315F">
      <w:pPr>
        <w:jc w:val="both"/>
        <w:rPr>
          <w:b/>
          <w:i/>
          <w:sz w:val="22"/>
          <w:szCs w:val="22"/>
          <w:lang w:val="es-MX"/>
        </w:rPr>
      </w:pPr>
      <w:r w:rsidRPr="001E586D">
        <w:rPr>
          <w:b/>
          <w:i/>
          <w:sz w:val="22"/>
          <w:szCs w:val="22"/>
          <w:lang w:val="es-MX"/>
        </w:rPr>
        <w:t>Acuerdo 0</w:t>
      </w:r>
      <w:r>
        <w:rPr>
          <w:b/>
          <w:i/>
          <w:sz w:val="22"/>
          <w:szCs w:val="22"/>
          <w:lang w:val="es-MX"/>
        </w:rPr>
        <w:t>7</w:t>
      </w:r>
      <w:r w:rsidRPr="001E586D">
        <w:rPr>
          <w:b/>
          <w:i/>
          <w:sz w:val="22"/>
          <w:szCs w:val="22"/>
          <w:lang w:val="es-MX"/>
        </w:rPr>
        <w:t>-2</w:t>
      </w:r>
      <w:r>
        <w:rPr>
          <w:b/>
          <w:i/>
          <w:sz w:val="22"/>
          <w:szCs w:val="22"/>
          <w:lang w:val="es-MX"/>
        </w:rPr>
        <w:t>5: Se aprueba</w:t>
      </w:r>
      <w:r w:rsidRPr="001E586D">
        <w:rPr>
          <w:b/>
          <w:i/>
          <w:sz w:val="22"/>
          <w:szCs w:val="22"/>
          <w:lang w:val="es-MX"/>
        </w:rPr>
        <w:t xml:space="preserve"> la solicitud de subsidi</w:t>
      </w:r>
      <w:r>
        <w:rPr>
          <w:b/>
          <w:i/>
          <w:sz w:val="22"/>
          <w:szCs w:val="22"/>
          <w:lang w:val="es-MX"/>
        </w:rPr>
        <w:t>o por un monto de ¢2.000.000,00 a</w:t>
      </w:r>
      <w:r w:rsidRPr="001E586D">
        <w:rPr>
          <w:b/>
          <w:i/>
          <w:sz w:val="22"/>
          <w:szCs w:val="22"/>
          <w:lang w:val="es-MX"/>
        </w:rPr>
        <w:t>l</w:t>
      </w:r>
      <w:r>
        <w:rPr>
          <w:b/>
          <w:i/>
          <w:sz w:val="22"/>
          <w:szCs w:val="22"/>
          <w:lang w:val="es-MX"/>
        </w:rPr>
        <w:t xml:space="preserve"> colegiado. </w:t>
      </w:r>
      <w:r w:rsidRPr="001E586D">
        <w:rPr>
          <w:b/>
          <w:i/>
          <w:sz w:val="22"/>
          <w:szCs w:val="22"/>
          <w:lang w:val="es-MX"/>
        </w:rPr>
        <w:t>Cumple con lo establecido en los artículos 1</w:t>
      </w:r>
      <w:r>
        <w:rPr>
          <w:b/>
          <w:i/>
          <w:sz w:val="22"/>
          <w:szCs w:val="22"/>
          <w:lang w:val="es-MX"/>
        </w:rPr>
        <w:t>9</w:t>
      </w:r>
      <w:r w:rsidRPr="001E586D">
        <w:rPr>
          <w:b/>
          <w:i/>
          <w:sz w:val="22"/>
          <w:szCs w:val="22"/>
          <w:lang w:val="es-MX"/>
        </w:rPr>
        <w:t xml:space="preserve"> y 21 del Estatuto y de acuerdo con la recomendación técnica del Administrador. </w:t>
      </w:r>
    </w:p>
    <w:p w:rsidR="0000315F" w:rsidRDefault="0000315F" w:rsidP="0000315F">
      <w:pPr>
        <w:jc w:val="both"/>
        <w:rPr>
          <w:b/>
          <w:i/>
          <w:sz w:val="22"/>
          <w:szCs w:val="22"/>
          <w:lang w:val="es-MX"/>
        </w:rPr>
      </w:pPr>
    </w:p>
    <w:p w:rsidR="0000315F" w:rsidRDefault="0000315F" w:rsidP="0000315F">
      <w:pPr>
        <w:jc w:val="both"/>
        <w:rPr>
          <w:sz w:val="22"/>
          <w:szCs w:val="22"/>
          <w:lang w:val="es-MX"/>
        </w:rPr>
      </w:pPr>
      <w:r>
        <w:rPr>
          <w:sz w:val="22"/>
          <w:szCs w:val="22"/>
          <w:lang w:val="es-MX"/>
        </w:rPr>
        <w:t xml:space="preserve">4.3. </w:t>
      </w:r>
      <w:r w:rsidRPr="00D2590C">
        <w:rPr>
          <w:sz w:val="22"/>
          <w:szCs w:val="22"/>
          <w:lang w:val="es-MX"/>
        </w:rPr>
        <w:t>Subsidio por nacimiento de su hija, por un monto de ¢110.000,00</w:t>
      </w:r>
      <w:r>
        <w:rPr>
          <w:sz w:val="22"/>
          <w:szCs w:val="22"/>
          <w:lang w:val="es-MX"/>
        </w:rPr>
        <w:t>.</w:t>
      </w:r>
    </w:p>
    <w:p w:rsidR="0000315F" w:rsidRDefault="0000315F" w:rsidP="0000315F">
      <w:pPr>
        <w:jc w:val="both"/>
        <w:rPr>
          <w:sz w:val="22"/>
          <w:szCs w:val="22"/>
          <w:lang w:val="es-MX"/>
        </w:rPr>
      </w:pPr>
    </w:p>
    <w:p w:rsidR="0000315F" w:rsidRPr="00D2590C" w:rsidRDefault="0000315F" w:rsidP="0000315F">
      <w:pPr>
        <w:jc w:val="both"/>
        <w:rPr>
          <w:sz w:val="22"/>
          <w:szCs w:val="22"/>
          <w:lang w:val="es-MX"/>
        </w:rPr>
      </w:pPr>
      <w:r w:rsidRPr="001E586D">
        <w:rPr>
          <w:b/>
          <w:i/>
          <w:sz w:val="22"/>
          <w:szCs w:val="22"/>
          <w:lang w:val="es-MX"/>
        </w:rPr>
        <w:t>Acuerdo 0</w:t>
      </w:r>
      <w:r>
        <w:rPr>
          <w:b/>
          <w:i/>
          <w:sz w:val="22"/>
          <w:szCs w:val="22"/>
          <w:lang w:val="es-MX"/>
        </w:rPr>
        <w:t>8</w:t>
      </w:r>
      <w:r w:rsidRPr="001E586D">
        <w:rPr>
          <w:b/>
          <w:i/>
          <w:sz w:val="22"/>
          <w:szCs w:val="22"/>
          <w:lang w:val="es-MX"/>
        </w:rPr>
        <w:t>-2</w:t>
      </w:r>
      <w:r>
        <w:rPr>
          <w:b/>
          <w:i/>
          <w:sz w:val="22"/>
          <w:szCs w:val="22"/>
          <w:lang w:val="es-MX"/>
        </w:rPr>
        <w:t>5: Se aprueba</w:t>
      </w:r>
      <w:r w:rsidRPr="001E586D">
        <w:rPr>
          <w:b/>
          <w:i/>
          <w:sz w:val="22"/>
          <w:szCs w:val="22"/>
          <w:lang w:val="es-MX"/>
        </w:rPr>
        <w:t xml:space="preserve"> la solicitud de subsidi</w:t>
      </w:r>
      <w:r>
        <w:rPr>
          <w:b/>
          <w:i/>
          <w:sz w:val="22"/>
          <w:szCs w:val="22"/>
          <w:lang w:val="es-MX"/>
        </w:rPr>
        <w:t>o por un monto de ¢110.000,00 a</w:t>
      </w:r>
      <w:r w:rsidRPr="001E586D">
        <w:rPr>
          <w:b/>
          <w:i/>
          <w:sz w:val="22"/>
          <w:szCs w:val="22"/>
          <w:lang w:val="es-MX"/>
        </w:rPr>
        <w:t>l</w:t>
      </w:r>
      <w:r>
        <w:rPr>
          <w:b/>
          <w:i/>
          <w:sz w:val="22"/>
          <w:szCs w:val="22"/>
          <w:lang w:val="es-MX"/>
        </w:rPr>
        <w:t xml:space="preserve"> colegiado. </w:t>
      </w:r>
      <w:r w:rsidRPr="001E586D">
        <w:rPr>
          <w:b/>
          <w:i/>
          <w:sz w:val="22"/>
          <w:szCs w:val="22"/>
          <w:lang w:val="es-MX"/>
        </w:rPr>
        <w:t>Cumple con lo establecido en los artículos 1</w:t>
      </w:r>
      <w:r>
        <w:rPr>
          <w:b/>
          <w:i/>
          <w:sz w:val="22"/>
          <w:szCs w:val="22"/>
          <w:lang w:val="es-MX"/>
        </w:rPr>
        <w:t>9</w:t>
      </w:r>
      <w:r w:rsidRPr="001E586D">
        <w:rPr>
          <w:b/>
          <w:i/>
          <w:sz w:val="22"/>
          <w:szCs w:val="22"/>
          <w:lang w:val="es-MX"/>
        </w:rPr>
        <w:t xml:space="preserve"> y 21 del Estatuto y de acuerdo con la recomendación técnica del Administrador</w:t>
      </w:r>
      <w:r>
        <w:rPr>
          <w:b/>
          <w:i/>
          <w:sz w:val="22"/>
          <w:szCs w:val="22"/>
          <w:lang w:val="es-MX"/>
        </w:rPr>
        <w:t>.</w:t>
      </w:r>
    </w:p>
    <w:p w:rsidR="0000315F" w:rsidRDefault="0000315F" w:rsidP="0000315F">
      <w:pPr>
        <w:jc w:val="both"/>
        <w:rPr>
          <w:b/>
          <w:i/>
          <w:sz w:val="22"/>
          <w:szCs w:val="22"/>
          <w:lang w:val="es-MX"/>
        </w:rPr>
      </w:pPr>
    </w:p>
    <w:p w:rsidR="0000315F" w:rsidRDefault="0000315F" w:rsidP="0000315F">
      <w:pPr>
        <w:jc w:val="both"/>
        <w:rPr>
          <w:i/>
          <w:sz w:val="22"/>
          <w:szCs w:val="22"/>
          <w:lang w:val="es-MX"/>
        </w:rPr>
      </w:pPr>
      <w:r>
        <w:rPr>
          <w:sz w:val="22"/>
          <w:szCs w:val="22"/>
          <w:lang w:val="es-MX"/>
        </w:rPr>
        <w:lastRenderedPageBreak/>
        <w:t>ARTICULO QUINTO: CORRESPONDENCIA</w:t>
      </w:r>
    </w:p>
    <w:p w:rsidR="0000315F" w:rsidRDefault="0000315F" w:rsidP="0000315F">
      <w:pPr>
        <w:jc w:val="both"/>
        <w:rPr>
          <w:sz w:val="22"/>
          <w:szCs w:val="22"/>
          <w:lang w:val="es-MX"/>
        </w:rPr>
      </w:pPr>
      <w:r>
        <w:rPr>
          <w:sz w:val="22"/>
          <w:szCs w:val="22"/>
          <w:lang w:val="es-MX"/>
        </w:rPr>
        <w:t>No hay.</w:t>
      </w: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ARTÍCULO SEXTO: ASUNTOS VARIOS DE LA ADMINISTRACION</w:t>
      </w:r>
    </w:p>
    <w:p w:rsidR="0000315F" w:rsidRDefault="0000315F" w:rsidP="0000315F">
      <w:pPr>
        <w:jc w:val="both"/>
        <w:rPr>
          <w:sz w:val="22"/>
          <w:szCs w:val="22"/>
          <w:lang w:val="es-MX"/>
        </w:rPr>
      </w:pPr>
    </w:p>
    <w:p w:rsidR="0000315F" w:rsidRDefault="0000315F" w:rsidP="0000315F">
      <w:pPr>
        <w:pStyle w:val="Prrafodelista"/>
        <w:numPr>
          <w:ilvl w:val="0"/>
          <w:numId w:val="3"/>
        </w:numPr>
        <w:jc w:val="both"/>
        <w:rPr>
          <w:sz w:val="22"/>
          <w:szCs w:val="22"/>
          <w:lang w:val="es-MX"/>
        </w:rPr>
      </w:pPr>
      <w:r w:rsidRPr="00B5775E">
        <w:rPr>
          <w:sz w:val="22"/>
          <w:szCs w:val="22"/>
          <w:lang w:val="es-MX"/>
        </w:rPr>
        <w:t xml:space="preserve">Adendum modificación de cláusula, póliza del INS para créditos de personas mayores de 65 años. </w:t>
      </w:r>
    </w:p>
    <w:p w:rsidR="0000315F" w:rsidRDefault="0000315F" w:rsidP="0000315F">
      <w:pPr>
        <w:jc w:val="both"/>
        <w:rPr>
          <w:sz w:val="22"/>
          <w:szCs w:val="22"/>
          <w:lang w:val="es-MX"/>
        </w:rPr>
      </w:pPr>
    </w:p>
    <w:p w:rsidR="0000315F" w:rsidRPr="00B5775E" w:rsidRDefault="0000315F" w:rsidP="0000315F">
      <w:pPr>
        <w:jc w:val="both"/>
        <w:rPr>
          <w:b/>
          <w:i/>
          <w:sz w:val="22"/>
          <w:szCs w:val="22"/>
          <w:lang w:val="es-MX"/>
        </w:rPr>
      </w:pPr>
      <w:r w:rsidRPr="00B5775E">
        <w:rPr>
          <w:b/>
          <w:i/>
          <w:sz w:val="22"/>
          <w:szCs w:val="22"/>
          <w:lang w:val="es-MX"/>
        </w:rPr>
        <w:t>Se conoce la información presentada por el Administrador Róger Herrera.</w:t>
      </w:r>
    </w:p>
    <w:p w:rsidR="0000315F" w:rsidRDefault="0000315F" w:rsidP="0000315F">
      <w:pPr>
        <w:jc w:val="both"/>
        <w:rPr>
          <w:sz w:val="22"/>
          <w:szCs w:val="22"/>
          <w:lang w:val="es-MX"/>
        </w:rPr>
      </w:pPr>
    </w:p>
    <w:p w:rsidR="0000315F" w:rsidRPr="00B5775E" w:rsidRDefault="0000315F" w:rsidP="0000315F">
      <w:pPr>
        <w:pStyle w:val="Prrafodelista"/>
        <w:numPr>
          <w:ilvl w:val="0"/>
          <w:numId w:val="3"/>
        </w:numPr>
        <w:jc w:val="both"/>
        <w:rPr>
          <w:sz w:val="22"/>
          <w:szCs w:val="22"/>
          <w:lang w:val="es-MX"/>
        </w:rPr>
      </w:pPr>
      <w:r w:rsidRPr="00B5775E">
        <w:rPr>
          <w:sz w:val="22"/>
          <w:szCs w:val="22"/>
          <w:lang w:val="es-MX"/>
        </w:rPr>
        <w:t xml:space="preserve">Propuesta de política de inversión </w:t>
      </w:r>
      <w:r>
        <w:rPr>
          <w:sz w:val="22"/>
          <w:szCs w:val="22"/>
          <w:lang w:val="es-MX"/>
        </w:rPr>
        <w:t>y</w:t>
      </w:r>
    </w:p>
    <w:p w:rsidR="0000315F" w:rsidRDefault="0000315F" w:rsidP="0000315F">
      <w:pPr>
        <w:rPr>
          <w:sz w:val="22"/>
          <w:szCs w:val="22"/>
          <w:lang w:val="es-MX"/>
        </w:rPr>
      </w:pPr>
    </w:p>
    <w:p w:rsidR="0000315F" w:rsidRPr="00B5775E" w:rsidRDefault="0000315F" w:rsidP="0000315F">
      <w:pPr>
        <w:rPr>
          <w:sz w:val="22"/>
          <w:szCs w:val="22"/>
          <w:lang w:val="es-MX"/>
        </w:rPr>
      </w:pPr>
      <w:r>
        <w:rPr>
          <w:b/>
          <w:i/>
          <w:sz w:val="22"/>
          <w:szCs w:val="22"/>
          <w:lang w:val="es-MX"/>
        </w:rPr>
        <w:t>Se conoce y se compartirá con todos los miembros.</w:t>
      </w:r>
    </w:p>
    <w:p w:rsidR="0000315F" w:rsidRDefault="0000315F" w:rsidP="0000315F">
      <w:pPr>
        <w:jc w:val="both"/>
        <w:rPr>
          <w:sz w:val="22"/>
          <w:szCs w:val="22"/>
          <w:lang w:val="es-MX"/>
        </w:rPr>
      </w:pPr>
    </w:p>
    <w:p w:rsidR="0000315F" w:rsidRPr="00B5775E" w:rsidRDefault="0000315F" w:rsidP="0000315F">
      <w:pPr>
        <w:pStyle w:val="Prrafodelista"/>
        <w:numPr>
          <w:ilvl w:val="0"/>
          <w:numId w:val="3"/>
        </w:numPr>
        <w:jc w:val="both"/>
        <w:rPr>
          <w:sz w:val="22"/>
          <w:szCs w:val="22"/>
          <w:lang w:val="es-MX"/>
        </w:rPr>
      </w:pPr>
      <w:r w:rsidRPr="00B5775E">
        <w:rPr>
          <w:sz w:val="22"/>
          <w:szCs w:val="22"/>
          <w:lang w:val="es-MX"/>
        </w:rPr>
        <w:t>Propuesta de inversión a la vista</w:t>
      </w:r>
    </w:p>
    <w:p w:rsidR="0000315F" w:rsidRDefault="0000315F" w:rsidP="0000315F">
      <w:pPr>
        <w:pStyle w:val="Prrafodelista"/>
        <w:rPr>
          <w:sz w:val="22"/>
          <w:szCs w:val="22"/>
          <w:lang w:val="es-MX"/>
        </w:rPr>
      </w:pPr>
    </w:p>
    <w:p w:rsidR="0000315F" w:rsidRPr="00B5775E" w:rsidRDefault="0000315F" w:rsidP="0000315F">
      <w:pPr>
        <w:rPr>
          <w:sz w:val="22"/>
          <w:szCs w:val="22"/>
          <w:lang w:val="es-MX"/>
        </w:rPr>
      </w:pPr>
      <w:r>
        <w:rPr>
          <w:b/>
          <w:i/>
          <w:sz w:val="22"/>
          <w:szCs w:val="22"/>
          <w:lang w:val="es-MX"/>
        </w:rPr>
        <w:t>Se conoce y se pospone para la próxima sesión</w:t>
      </w:r>
    </w:p>
    <w:p w:rsidR="0000315F" w:rsidRDefault="0000315F" w:rsidP="0000315F">
      <w:pPr>
        <w:jc w:val="both"/>
        <w:rPr>
          <w:sz w:val="22"/>
          <w:szCs w:val="22"/>
          <w:lang w:val="es-MX"/>
        </w:rPr>
      </w:pPr>
    </w:p>
    <w:p w:rsidR="0000315F" w:rsidRDefault="0000315F" w:rsidP="0000315F">
      <w:pPr>
        <w:spacing w:before="120" w:after="120" w:line="360" w:lineRule="auto"/>
        <w:jc w:val="both"/>
        <w:rPr>
          <w:sz w:val="22"/>
          <w:szCs w:val="22"/>
          <w:lang w:val="es-MX"/>
        </w:rPr>
      </w:pPr>
      <w:r>
        <w:rPr>
          <w:sz w:val="22"/>
          <w:szCs w:val="22"/>
          <w:lang w:val="es-MX"/>
        </w:rPr>
        <w:t>ARTÍCULO SETIMO: INVERSIONES</w:t>
      </w:r>
    </w:p>
    <w:p w:rsidR="0000315F" w:rsidRDefault="0000315F" w:rsidP="0000315F">
      <w:pPr>
        <w:spacing w:before="120" w:after="120" w:line="360" w:lineRule="auto"/>
        <w:jc w:val="both"/>
        <w:rPr>
          <w:sz w:val="22"/>
          <w:szCs w:val="22"/>
          <w:lang w:val="es-MX"/>
        </w:rPr>
      </w:pPr>
      <w:r>
        <w:rPr>
          <w:sz w:val="22"/>
          <w:szCs w:val="22"/>
          <w:lang w:val="es-MX"/>
        </w:rPr>
        <w:t>No hay.</w:t>
      </w:r>
    </w:p>
    <w:p w:rsidR="0000315F" w:rsidRDefault="0000315F" w:rsidP="0000315F">
      <w:pPr>
        <w:spacing w:before="120" w:after="120" w:line="360" w:lineRule="auto"/>
        <w:jc w:val="both"/>
        <w:rPr>
          <w:sz w:val="22"/>
          <w:szCs w:val="22"/>
          <w:lang w:val="es-MX"/>
        </w:rPr>
      </w:pPr>
      <w:r>
        <w:rPr>
          <w:sz w:val="22"/>
          <w:szCs w:val="22"/>
          <w:lang w:val="es-MX"/>
        </w:rPr>
        <w:t>ARTÍCULO OCTAVO: INICIATIVAS</w:t>
      </w:r>
    </w:p>
    <w:p w:rsidR="0000315F" w:rsidRDefault="0000315F" w:rsidP="0000315F">
      <w:pPr>
        <w:pStyle w:val="Prrafodelista"/>
        <w:numPr>
          <w:ilvl w:val="0"/>
          <w:numId w:val="2"/>
        </w:numPr>
        <w:jc w:val="both"/>
        <w:rPr>
          <w:sz w:val="22"/>
          <w:szCs w:val="22"/>
          <w:lang w:val="es-MX"/>
        </w:rPr>
      </w:pPr>
      <w:r>
        <w:rPr>
          <w:sz w:val="22"/>
          <w:szCs w:val="22"/>
          <w:lang w:val="es-MX"/>
        </w:rPr>
        <w:t>De la presidenta Beatriz Pérez para que el Consejo realice una revisión del artículo 3 del Estatuto, en lo concerniente al capítulo de los exonerados.</w:t>
      </w:r>
    </w:p>
    <w:p w:rsidR="0000315F" w:rsidRDefault="0000315F" w:rsidP="0000315F">
      <w:pPr>
        <w:jc w:val="both"/>
        <w:rPr>
          <w:sz w:val="22"/>
          <w:szCs w:val="22"/>
          <w:lang w:val="es-MX"/>
        </w:rPr>
      </w:pPr>
    </w:p>
    <w:p w:rsidR="0000315F" w:rsidRPr="00014B12" w:rsidRDefault="0000315F" w:rsidP="0000315F">
      <w:pPr>
        <w:jc w:val="both"/>
        <w:rPr>
          <w:sz w:val="22"/>
          <w:szCs w:val="22"/>
          <w:lang w:val="es-MX"/>
        </w:rPr>
      </w:pPr>
      <w:r w:rsidRPr="00014B12">
        <w:rPr>
          <w:b/>
          <w:i/>
          <w:sz w:val="22"/>
          <w:szCs w:val="22"/>
          <w:lang w:val="es-MX"/>
        </w:rPr>
        <w:t>Se conoce y se discutirá el tema en posteriores sesiones.</w:t>
      </w:r>
    </w:p>
    <w:p w:rsidR="0000315F" w:rsidRDefault="0000315F" w:rsidP="0000315F">
      <w:pPr>
        <w:pStyle w:val="Prrafodelista"/>
        <w:jc w:val="both"/>
        <w:rPr>
          <w:sz w:val="22"/>
          <w:szCs w:val="22"/>
          <w:lang w:val="es-MX"/>
        </w:rPr>
      </w:pPr>
    </w:p>
    <w:p w:rsidR="0000315F" w:rsidRDefault="0000315F" w:rsidP="0000315F">
      <w:pPr>
        <w:pStyle w:val="Prrafodelista"/>
        <w:numPr>
          <w:ilvl w:val="0"/>
          <w:numId w:val="2"/>
        </w:numPr>
        <w:jc w:val="both"/>
        <w:rPr>
          <w:sz w:val="22"/>
          <w:szCs w:val="22"/>
          <w:lang w:val="es-MX"/>
        </w:rPr>
      </w:pPr>
      <w:r>
        <w:rPr>
          <w:sz w:val="22"/>
          <w:szCs w:val="22"/>
          <w:lang w:val="es-MX"/>
        </w:rPr>
        <w:t>Del directivo Wílmer Quirós para definir la fecha de sesión de la otra semana ya que el miércoles es 25 de julio que es feriado.</w:t>
      </w:r>
    </w:p>
    <w:p w:rsidR="0000315F" w:rsidRDefault="0000315F" w:rsidP="0000315F">
      <w:pPr>
        <w:jc w:val="both"/>
        <w:rPr>
          <w:sz w:val="22"/>
          <w:szCs w:val="22"/>
          <w:lang w:val="es-MX"/>
        </w:rPr>
      </w:pPr>
    </w:p>
    <w:p w:rsidR="0000315F" w:rsidRPr="002515C2" w:rsidRDefault="0000315F" w:rsidP="0000315F">
      <w:pPr>
        <w:jc w:val="both"/>
        <w:rPr>
          <w:sz w:val="22"/>
          <w:szCs w:val="22"/>
          <w:lang w:val="es-MX"/>
        </w:rPr>
      </w:pPr>
    </w:p>
    <w:p w:rsidR="0000315F" w:rsidRPr="00014B12" w:rsidRDefault="0000315F" w:rsidP="0000315F">
      <w:pPr>
        <w:jc w:val="both"/>
        <w:rPr>
          <w:sz w:val="22"/>
          <w:szCs w:val="22"/>
          <w:lang w:val="es-MX"/>
        </w:rPr>
      </w:pPr>
      <w:r w:rsidRPr="001E586D">
        <w:rPr>
          <w:b/>
          <w:i/>
          <w:sz w:val="22"/>
          <w:szCs w:val="22"/>
          <w:lang w:val="es-MX"/>
        </w:rPr>
        <w:t>Acuerdo 0</w:t>
      </w:r>
      <w:r>
        <w:rPr>
          <w:b/>
          <w:i/>
          <w:sz w:val="22"/>
          <w:szCs w:val="22"/>
          <w:lang w:val="es-MX"/>
        </w:rPr>
        <w:t>9</w:t>
      </w:r>
      <w:r w:rsidRPr="001E586D">
        <w:rPr>
          <w:b/>
          <w:i/>
          <w:sz w:val="22"/>
          <w:szCs w:val="22"/>
          <w:lang w:val="es-MX"/>
        </w:rPr>
        <w:t>-2</w:t>
      </w:r>
      <w:r>
        <w:rPr>
          <w:b/>
          <w:i/>
          <w:sz w:val="22"/>
          <w:szCs w:val="22"/>
          <w:lang w:val="es-MX"/>
        </w:rPr>
        <w:t xml:space="preserve">5: </w:t>
      </w:r>
      <w:r w:rsidRPr="00014B12">
        <w:rPr>
          <w:b/>
          <w:i/>
          <w:sz w:val="22"/>
          <w:szCs w:val="22"/>
          <w:lang w:val="es-MX"/>
        </w:rPr>
        <w:t xml:space="preserve">Se </w:t>
      </w:r>
      <w:r>
        <w:rPr>
          <w:b/>
          <w:i/>
          <w:sz w:val="22"/>
          <w:szCs w:val="22"/>
          <w:lang w:val="es-MX"/>
        </w:rPr>
        <w:t>acuerda realizar la sesión el día martes 24 de julio a las 6 p. m. La Administración solicitará que se asigne una sala para la reunión del Consejo del Fondo.</w:t>
      </w: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r>
        <w:rPr>
          <w:sz w:val="22"/>
          <w:szCs w:val="22"/>
          <w:lang w:val="es-MX"/>
        </w:rPr>
        <w:t>Se levanta la sesión a las veintiún horas con quince minutos.</w:t>
      </w: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both"/>
        <w:rPr>
          <w:sz w:val="22"/>
          <w:szCs w:val="22"/>
          <w:lang w:val="es-MX"/>
        </w:rPr>
      </w:pPr>
    </w:p>
    <w:p w:rsidR="0000315F" w:rsidRDefault="0000315F" w:rsidP="0000315F">
      <w:pPr>
        <w:jc w:val="center"/>
        <w:rPr>
          <w:sz w:val="22"/>
          <w:szCs w:val="22"/>
          <w:lang w:val="es-MX"/>
        </w:rPr>
      </w:pPr>
    </w:p>
    <w:p w:rsidR="0000315F" w:rsidRDefault="0000315F" w:rsidP="0000315F">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sidRPr="00871AD3">
        <w:rPr>
          <w:sz w:val="22"/>
          <w:szCs w:val="22"/>
          <w:lang w:val="es-MX"/>
        </w:rPr>
        <w:t>Jéssica Zeledón Alfaro</w:t>
      </w:r>
    </w:p>
    <w:p w:rsidR="0000315F" w:rsidRDefault="0000315F" w:rsidP="0000315F">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t>Secretaria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4D3401E8"/>
    <w:multiLevelType w:val="hybridMultilevel"/>
    <w:tmpl w:val="A9F2482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76EF7E41"/>
    <w:multiLevelType w:val="hybridMultilevel"/>
    <w:tmpl w:val="9DAE8BB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0315F"/>
    <w:rsid w:val="0000315F"/>
    <w:rsid w:val="00046FCB"/>
    <w:rsid w:val="00181E46"/>
    <w:rsid w:val="00185828"/>
    <w:rsid w:val="003B4390"/>
    <w:rsid w:val="004141EB"/>
    <w:rsid w:val="00E635CE"/>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15F"/>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315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1201</Words>
  <Characters>6608</Characters>
  <Application>Microsoft Office Word</Application>
  <DocSecurity>0</DocSecurity>
  <Lines>55</Lines>
  <Paragraphs>15</Paragraphs>
  <ScaleCrop>false</ScaleCrop>
  <Company/>
  <LinksUpToDate>false</LinksUpToDate>
  <CharactersWithSpaces>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2012-08-24T18:12:00Z</dcterms:created>
  <dcterms:modified xsi:type="dcterms:W3CDTF">2012-08-24T20:55:00Z</dcterms:modified>
</cp:coreProperties>
</file>